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71DDC" w:rsidRDefault="00771DDC" w:rsidP="00771DDC">
      <w:pPr>
        <w:spacing w:line="480" w:lineRule="auto"/>
        <w:rPr>
          <w:rFonts w:ascii="Times New Roman" w:hAnsi="Times New Roman" w:cs="Times New Roman"/>
          <w:b/>
          <w:sz w:val="24"/>
        </w:rPr>
      </w:pPr>
    </w:p>
    <w:p w:rsidR="00771DDC" w:rsidRPr="00F128C4" w:rsidRDefault="00771DDC" w:rsidP="00771DDC">
      <w:pPr>
        <w:spacing w:line="480" w:lineRule="auto"/>
        <w:jc w:val="center"/>
        <w:rPr>
          <w:rFonts w:ascii="Times New Roman" w:hAnsi="Times New Roman" w:cs="Times New Roman"/>
          <w:b/>
          <w:sz w:val="24"/>
        </w:rPr>
      </w:pPr>
      <w:r w:rsidRPr="000A4C31">
        <w:rPr>
          <w:rFonts w:ascii="Times New Roman" w:hAnsi="Times New Roman" w:cs="Times New Roman"/>
          <w:b/>
          <w:sz w:val="24"/>
        </w:rPr>
        <w:t>MLB Strategies</w:t>
      </w:r>
    </w:p>
    <w:p w:rsidR="00771DDC" w:rsidRPr="000A4C31" w:rsidRDefault="00771DDC" w:rsidP="00771DDC">
      <w:pPr>
        <w:spacing w:line="480" w:lineRule="auto"/>
        <w:jc w:val="center"/>
        <w:rPr>
          <w:rFonts w:ascii="Times New Roman" w:hAnsi="Times New Roman" w:cs="Times New Roman"/>
          <w:sz w:val="24"/>
        </w:rPr>
      </w:pPr>
    </w:p>
    <w:p w:rsidR="00771DDC" w:rsidRPr="000A4C31" w:rsidRDefault="00771DDC" w:rsidP="00771DDC">
      <w:pPr>
        <w:spacing w:line="480" w:lineRule="auto"/>
        <w:jc w:val="center"/>
        <w:rPr>
          <w:rFonts w:ascii="Times New Roman" w:hAnsi="Times New Roman" w:cs="Times New Roman"/>
          <w:sz w:val="24"/>
        </w:rPr>
      </w:pPr>
      <w:r>
        <w:rPr>
          <w:rFonts w:ascii="Times New Roman" w:hAnsi="Times New Roman" w:cs="Times New Roman"/>
          <w:sz w:val="24"/>
        </w:rPr>
        <w:t>L</w:t>
      </w:r>
      <w:r>
        <w:rPr>
          <w:rFonts w:ascii="Times New Roman" w:hAnsi="Times New Roman" w:cs="Times New Roman"/>
          <w:sz w:val="24"/>
        </w:rPr>
        <w:t>uis Fernando Rodriguez</w:t>
      </w:r>
    </w:p>
    <w:p w:rsidR="00771DDC" w:rsidRPr="000A4C31" w:rsidRDefault="00771DDC" w:rsidP="00771DDC">
      <w:pPr>
        <w:spacing w:line="480" w:lineRule="auto"/>
        <w:jc w:val="center"/>
        <w:rPr>
          <w:rFonts w:ascii="Times New Roman" w:hAnsi="Times New Roman" w:cs="Times New Roman"/>
          <w:sz w:val="24"/>
        </w:rPr>
      </w:pPr>
      <w:r>
        <w:rPr>
          <w:rFonts w:ascii="Times New Roman" w:hAnsi="Times New Roman" w:cs="Times New Roman"/>
          <w:sz w:val="24"/>
        </w:rPr>
        <w:t>Towson University</w:t>
      </w:r>
    </w:p>
    <w:p w:rsidR="00771DDC" w:rsidRPr="000A4C31" w:rsidRDefault="00771DDC" w:rsidP="00771DDC">
      <w:pPr>
        <w:spacing w:line="480" w:lineRule="auto"/>
        <w:jc w:val="center"/>
        <w:rPr>
          <w:rFonts w:ascii="Times New Roman" w:hAnsi="Times New Roman" w:cs="Times New Roman"/>
          <w:sz w:val="24"/>
        </w:rPr>
      </w:pPr>
      <w:r>
        <w:rPr>
          <w:rFonts w:ascii="Times New Roman" w:hAnsi="Times New Roman" w:cs="Times New Roman"/>
          <w:sz w:val="24"/>
        </w:rPr>
        <w:t xml:space="preserve">Jessica </w:t>
      </w:r>
      <w:proofErr w:type="spellStart"/>
      <w:r>
        <w:rPr>
          <w:rFonts w:ascii="Times New Roman" w:hAnsi="Times New Roman" w:cs="Times New Roman"/>
          <w:sz w:val="24"/>
        </w:rPr>
        <w:t>Minkove</w:t>
      </w:r>
      <w:proofErr w:type="spellEnd"/>
    </w:p>
    <w:p w:rsidR="00771DDC" w:rsidRPr="000A4C31" w:rsidRDefault="00771DDC" w:rsidP="00771DDC">
      <w:pPr>
        <w:spacing w:line="480" w:lineRule="auto"/>
        <w:jc w:val="center"/>
        <w:rPr>
          <w:rFonts w:ascii="Times New Roman" w:hAnsi="Times New Roman" w:cs="Times New Roman"/>
          <w:sz w:val="24"/>
        </w:rPr>
      </w:pPr>
      <w:r>
        <w:rPr>
          <w:rFonts w:ascii="Times New Roman" w:hAnsi="Times New Roman" w:cs="Times New Roman"/>
          <w:sz w:val="24"/>
        </w:rPr>
        <w:t>KNES 395</w:t>
      </w:r>
    </w:p>
    <w:p w:rsidR="00771DDC" w:rsidRDefault="00771DDC" w:rsidP="00771DDC">
      <w:pPr>
        <w:jc w:val="center"/>
        <w:rPr>
          <w:rFonts w:ascii="Times New Roman" w:hAnsi="Times New Roman" w:cs="Times New Roman"/>
          <w:sz w:val="24"/>
        </w:rPr>
      </w:pPr>
      <w:r>
        <w:rPr>
          <w:rFonts w:ascii="Times New Roman" w:hAnsi="Times New Roman" w:cs="Times New Roman"/>
          <w:sz w:val="24"/>
        </w:rPr>
        <w:t>07/03/2020</w:t>
      </w: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Default="00771DDC" w:rsidP="00771DDC">
      <w:pPr>
        <w:jc w:val="center"/>
        <w:rPr>
          <w:rFonts w:ascii="Times New Roman" w:hAnsi="Times New Roman" w:cs="Times New Roman"/>
          <w:sz w:val="24"/>
        </w:rPr>
      </w:pPr>
    </w:p>
    <w:p w:rsidR="00771DDC" w:rsidRPr="000A4C31" w:rsidRDefault="00771DDC" w:rsidP="00771DDC">
      <w:pPr>
        <w:jc w:val="center"/>
        <w:rPr>
          <w:rFonts w:ascii="Times New Roman" w:hAnsi="Times New Roman" w:cs="Times New Roman"/>
          <w:sz w:val="24"/>
        </w:rPr>
      </w:pPr>
    </w:p>
    <w:p w:rsidR="00771DDC" w:rsidRPr="000A4C31" w:rsidRDefault="00771DDC" w:rsidP="00771DDC">
      <w:pPr>
        <w:jc w:val="both"/>
        <w:rPr>
          <w:rFonts w:ascii="Times New Roman" w:hAnsi="Times New Roman" w:cs="Times New Roman"/>
          <w:sz w:val="24"/>
        </w:rPr>
      </w:pPr>
    </w:p>
    <w:p w:rsidR="00771DDC" w:rsidRPr="000A4C31" w:rsidRDefault="00771DDC" w:rsidP="00771DDC">
      <w:pPr>
        <w:spacing w:line="480" w:lineRule="auto"/>
        <w:ind w:firstLine="720"/>
        <w:jc w:val="both"/>
        <w:rPr>
          <w:rFonts w:ascii="Times New Roman" w:hAnsi="Times New Roman" w:cs="Times New Roman"/>
          <w:sz w:val="24"/>
        </w:rPr>
      </w:pPr>
      <w:r w:rsidRPr="000A4C31">
        <w:rPr>
          <w:rFonts w:ascii="Times New Roman" w:hAnsi="Times New Roman" w:cs="Times New Roman"/>
          <w:sz w:val="24"/>
        </w:rPr>
        <w:lastRenderedPageBreak/>
        <w:t>The major arguments outlined by this article primarily point towards MLB’s marketing problems that have consequently resulted in fewer actions, fewer balls in play, and low attendance that is arguably not a chance of coincidence. These marketing problems as outlined by this article significantly endangers the popularity of the MLB sport. Jayson Stark of the Athletic argues that currently, listening to the current state and affairs associated with the sport, one would be shocked since digging into the numbers-league wide reveals a cause of concern.</w:t>
      </w:r>
    </w:p>
    <w:p w:rsidR="00771DDC" w:rsidRPr="000A4C31" w:rsidRDefault="00771DDC" w:rsidP="00771DDC">
      <w:pPr>
        <w:spacing w:line="480" w:lineRule="auto"/>
        <w:ind w:firstLine="720"/>
        <w:jc w:val="both"/>
        <w:rPr>
          <w:rFonts w:ascii="Times New Roman" w:hAnsi="Times New Roman" w:cs="Times New Roman"/>
          <w:sz w:val="24"/>
        </w:rPr>
      </w:pPr>
      <w:r w:rsidRPr="000A4C31">
        <w:rPr>
          <w:rFonts w:ascii="Times New Roman" w:hAnsi="Times New Roman" w:cs="Times New Roman"/>
          <w:sz w:val="24"/>
        </w:rPr>
        <w:t xml:space="preserve">Overall, the sport’s attendance has gone down by about six percent nationwide. This is because averagely, the game presents offensive features, for instance, a base hit. In the understanding that in today’s society, people crave action and excitement, and for this reason, their attention quickly drifts away elsewhere. Similarly, other than the lack of excitement, the sport’s greatest player is yet to become an icon of popular culture </w:t>
      </w:r>
      <w:sdt>
        <w:sdtPr>
          <w:rPr>
            <w:rFonts w:ascii="Times New Roman" w:hAnsi="Times New Roman" w:cs="Times New Roman"/>
            <w:sz w:val="24"/>
          </w:rPr>
          <w:id w:val="1400476800"/>
          <w:citation/>
        </w:sdtPr>
        <w:sdtContent>
          <w:r w:rsidRPr="000A4C31">
            <w:rPr>
              <w:rFonts w:ascii="Times New Roman" w:hAnsi="Times New Roman" w:cs="Times New Roman"/>
              <w:sz w:val="24"/>
            </w:rPr>
            <w:fldChar w:fldCharType="begin"/>
          </w:r>
          <w:r w:rsidRPr="000A4C31">
            <w:rPr>
              <w:rFonts w:ascii="Times New Roman" w:hAnsi="Times New Roman" w:cs="Times New Roman"/>
              <w:sz w:val="24"/>
            </w:rPr>
            <w:instrText xml:space="preserve">CITATION Bil \l 1033 </w:instrText>
          </w:r>
          <w:r w:rsidRPr="000A4C31">
            <w:rPr>
              <w:rFonts w:ascii="Times New Roman" w:hAnsi="Times New Roman" w:cs="Times New Roman"/>
              <w:sz w:val="24"/>
            </w:rPr>
            <w:fldChar w:fldCharType="separate"/>
          </w:r>
          <w:r w:rsidRPr="000A4C31">
            <w:rPr>
              <w:rFonts w:ascii="Times New Roman" w:hAnsi="Times New Roman" w:cs="Times New Roman"/>
              <w:noProof/>
              <w:sz w:val="24"/>
            </w:rPr>
            <w:t>(Bill Shaikin of the Los Angeles Times)</w:t>
          </w:r>
          <w:r w:rsidRPr="000A4C31">
            <w:rPr>
              <w:rFonts w:ascii="Times New Roman" w:hAnsi="Times New Roman" w:cs="Times New Roman"/>
              <w:sz w:val="24"/>
            </w:rPr>
            <w:fldChar w:fldCharType="end"/>
          </w:r>
        </w:sdtContent>
      </w:sdt>
      <w:sdt>
        <w:sdtPr>
          <w:rPr>
            <w:rFonts w:ascii="Times New Roman" w:hAnsi="Times New Roman" w:cs="Times New Roman"/>
            <w:sz w:val="24"/>
          </w:rPr>
          <w:id w:val="-1435201374"/>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Joh18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C60FD8">
            <w:rPr>
              <w:rFonts w:ascii="Times New Roman" w:hAnsi="Times New Roman" w:cs="Times New Roman"/>
              <w:noProof/>
              <w:sz w:val="24"/>
            </w:rPr>
            <w:t>(John, 2018)</w:t>
          </w:r>
          <w:r>
            <w:rPr>
              <w:rFonts w:ascii="Times New Roman" w:hAnsi="Times New Roman" w:cs="Times New Roman"/>
              <w:sz w:val="24"/>
            </w:rPr>
            <w:fldChar w:fldCharType="end"/>
          </w:r>
        </w:sdtContent>
      </w:sdt>
      <w:r w:rsidRPr="000A4C31">
        <w:rPr>
          <w:rFonts w:ascii="Times New Roman" w:hAnsi="Times New Roman" w:cs="Times New Roman"/>
          <w:sz w:val="24"/>
        </w:rPr>
        <w:t>. The greatest players have remained largely unknown outside the baseball crowds. In sense, the sport's stars are expected to uplift the face of baseball, however, their Q scores have remained alarmingly low at about 22</w:t>
      </w:r>
      <w:sdt>
        <w:sdtPr>
          <w:rPr>
            <w:rFonts w:ascii="Times New Roman" w:hAnsi="Times New Roman" w:cs="Times New Roman"/>
            <w:sz w:val="24"/>
          </w:rPr>
          <w:id w:val="-1760595498"/>
          <w:citation/>
        </w:sdtPr>
        <w:sdtContent>
          <w:r w:rsidRPr="000A4C31">
            <w:rPr>
              <w:rFonts w:ascii="Times New Roman" w:hAnsi="Times New Roman" w:cs="Times New Roman"/>
              <w:sz w:val="24"/>
            </w:rPr>
            <w:fldChar w:fldCharType="begin"/>
          </w:r>
          <w:r w:rsidRPr="000A4C31">
            <w:rPr>
              <w:rFonts w:ascii="Times New Roman" w:hAnsi="Times New Roman" w:cs="Times New Roman"/>
              <w:sz w:val="24"/>
            </w:rPr>
            <w:instrText xml:space="preserve"> CITATION Hen \l 1033 </w:instrText>
          </w:r>
          <w:r w:rsidRPr="000A4C31">
            <w:rPr>
              <w:rFonts w:ascii="Times New Roman" w:hAnsi="Times New Roman" w:cs="Times New Roman"/>
              <w:sz w:val="24"/>
            </w:rPr>
            <w:fldChar w:fldCharType="separate"/>
          </w:r>
          <w:r w:rsidRPr="000A4C31">
            <w:rPr>
              <w:rFonts w:ascii="Times New Roman" w:hAnsi="Times New Roman" w:cs="Times New Roman"/>
              <w:noProof/>
              <w:sz w:val="24"/>
            </w:rPr>
            <w:t xml:space="preserve"> (Henry Schafer, executive vice president of Marketing Evaluations, Inc.)</w:t>
          </w:r>
          <w:r w:rsidRPr="000A4C31">
            <w:rPr>
              <w:rFonts w:ascii="Times New Roman" w:hAnsi="Times New Roman" w:cs="Times New Roman"/>
              <w:sz w:val="24"/>
            </w:rPr>
            <w:fldChar w:fldCharType="end"/>
          </w:r>
        </w:sdtContent>
      </w:sdt>
      <w:r w:rsidRPr="000A4C31">
        <w:rPr>
          <w:rFonts w:ascii="Times New Roman" w:hAnsi="Times New Roman" w:cs="Times New Roman"/>
          <w:sz w:val="24"/>
        </w:rPr>
        <w:t>.</w:t>
      </w:r>
    </w:p>
    <w:p w:rsidR="00771DDC" w:rsidRPr="000A4C31" w:rsidRDefault="00771DDC" w:rsidP="00771DDC">
      <w:pPr>
        <w:spacing w:line="480" w:lineRule="auto"/>
        <w:ind w:firstLine="720"/>
        <w:jc w:val="both"/>
        <w:rPr>
          <w:rFonts w:ascii="Times New Roman" w:hAnsi="Times New Roman" w:cs="Times New Roman"/>
          <w:sz w:val="24"/>
        </w:rPr>
      </w:pPr>
      <w:r w:rsidRPr="000A4C31">
        <w:rPr>
          <w:rFonts w:ascii="Times New Roman" w:hAnsi="Times New Roman" w:cs="Times New Roman"/>
          <w:sz w:val="24"/>
        </w:rPr>
        <w:t>Adnan Virk argues that if the sport is to gain popularity then, it has to borrow a leaf from the NBA's marketing strategies. There is a need to effectively market the sport and its stars. He observes that this is an issue that baseball has to specifically address if they are to achieve efficiency in their marketing strategies. Additionally, embracing social media presence by the leading sport’s personalities would mean taking into account the next generation of fans. Baseball players have continued to remain unknown, Dave Winfield noted that football as well as NBA players are known further pointing out that it would require a more concerted effort to promote baseball athletes to have their names out there.</w:t>
      </w:r>
    </w:p>
    <w:p w:rsidR="00771DDC" w:rsidRDefault="00771DDC" w:rsidP="00771DDC">
      <w:pPr>
        <w:spacing w:line="480" w:lineRule="auto"/>
        <w:ind w:firstLine="720"/>
        <w:jc w:val="both"/>
        <w:rPr>
          <w:rFonts w:ascii="Times New Roman" w:hAnsi="Times New Roman" w:cs="Times New Roman"/>
          <w:sz w:val="24"/>
        </w:rPr>
      </w:pPr>
      <w:r w:rsidRPr="000A4C31">
        <w:rPr>
          <w:rFonts w:ascii="Times New Roman" w:hAnsi="Times New Roman" w:cs="Times New Roman"/>
          <w:sz w:val="24"/>
        </w:rPr>
        <w:lastRenderedPageBreak/>
        <w:t xml:space="preserve">Similarly, MLB players are argued to require an incredible commitment from the fans supporting and following their local teams, and that effective marketing would not only be possible to have the players do it alone </w:t>
      </w:r>
      <w:sdt>
        <w:sdtPr>
          <w:rPr>
            <w:rFonts w:ascii="Times New Roman" w:hAnsi="Times New Roman" w:cs="Times New Roman"/>
            <w:sz w:val="24"/>
          </w:rPr>
          <w:id w:val="-1068654977"/>
          <w:citation/>
        </w:sdtPr>
        <w:sdtContent>
          <w:r w:rsidRPr="000A4C31">
            <w:rPr>
              <w:rFonts w:ascii="Times New Roman" w:hAnsi="Times New Roman" w:cs="Times New Roman"/>
              <w:sz w:val="24"/>
            </w:rPr>
            <w:fldChar w:fldCharType="begin"/>
          </w:r>
          <w:r w:rsidRPr="000A4C31">
            <w:rPr>
              <w:rFonts w:ascii="Times New Roman" w:hAnsi="Times New Roman" w:cs="Times New Roman"/>
              <w:sz w:val="24"/>
            </w:rPr>
            <w:instrText xml:space="preserve"> CITATION Ted \l 1033 </w:instrText>
          </w:r>
          <w:r w:rsidRPr="000A4C31">
            <w:rPr>
              <w:rFonts w:ascii="Times New Roman" w:hAnsi="Times New Roman" w:cs="Times New Roman"/>
              <w:sz w:val="24"/>
            </w:rPr>
            <w:fldChar w:fldCharType="separate"/>
          </w:r>
          <w:r w:rsidRPr="000A4C31">
            <w:rPr>
              <w:rFonts w:ascii="Times New Roman" w:hAnsi="Times New Roman" w:cs="Times New Roman"/>
              <w:noProof/>
              <w:sz w:val="24"/>
            </w:rPr>
            <w:t>(Ted Berg, baseball expert at USA Today and For the Win)</w:t>
          </w:r>
          <w:r w:rsidRPr="000A4C31">
            <w:rPr>
              <w:rFonts w:ascii="Times New Roman" w:hAnsi="Times New Roman" w:cs="Times New Roman"/>
              <w:sz w:val="24"/>
            </w:rPr>
            <w:fldChar w:fldCharType="end"/>
          </w:r>
        </w:sdtContent>
      </w:sdt>
      <w:r w:rsidRPr="000A4C31">
        <w:rPr>
          <w:rFonts w:ascii="Times New Roman" w:hAnsi="Times New Roman" w:cs="Times New Roman"/>
          <w:sz w:val="24"/>
        </w:rPr>
        <w:t>. Going forward, MLB needs to strive and establish a national fan base consequently doing whatever they need to do to especially appeal to the younger generations. It is argued that Major League Baseball has often overlooked the idea to showcase its leading players and to subsequently take advantage of the endorsement deals and sponsorship opportunities like selling Wheaties, producing online content, and working on other stuff like that. This is what they need to do.</w:t>
      </w:r>
    </w:p>
    <w:p w:rsidR="00771DDC" w:rsidRPr="000A4C31" w:rsidRDefault="00771DDC" w:rsidP="00771DDC">
      <w:pPr>
        <w:spacing w:line="480" w:lineRule="auto"/>
        <w:ind w:firstLine="720"/>
        <w:jc w:val="both"/>
        <w:rPr>
          <w:rFonts w:ascii="Times New Roman" w:hAnsi="Times New Roman" w:cs="Times New Roman"/>
          <w:sz w:val="24"/>
        </w:rPr>
      </w:pPr>
      <w:r w:rsidRPr="000A4C31">
        <w:rPr>
          <w:rFonts w:ascii="Times New Roman" w:hAnsi="Times New Roman" w:cs="Times New Roman"/>
          <w:sz w:val="24"/>
        </w:rPr>
        <w:t>Mize Oz of yahoos sports particularly notes that there is usually a tone of personality in the game and the sports only get a little bit of the side-swipe.  If players are allowed the opportunity to be themselves and showcase themselves, then possibly the MLB would be amazed at would happen. MLB does not do much to particularly capitalize on this aspect, consequently limiting its marketing strategies. Manfred admits that the MLB sports are currently facing some serious marketing malaise and that improving the situation, would essentially require working on strategies aiming at growing the player popularity and the game</w:t>
      </w:r>
      <w:sdt>
        <w:sdtPr>
          <w:rPr>
            <w:rFonts w:ascii="Times New Roman" w:hAnsi="Times New Roman" w:cs="Times New Roman"/>
            <w:sz w:val="24"/>
          </w:rPr>
          <w:id w:val="105085783"/>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Joh18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C60FD8">
            <w:rPr>
              <w:rFonts w:ascii="Times New Roman" w:hAnsi="Times New Roman" w:cs="Times New Roman"/>
              <w:noProof/>
              <w:sz w:val="24"/>
            </w:rPr>
            <w:t>(John, 2018)</w:t>
          </w:r>
          <w:r>
            <w:rPr>
              <w:rFonts w:ascii="Times New Roman" w:hAnsi="Times New Roman" w:cs="Times New Roman"/>
              <w:sz w:val="24"/>
            </w:rPr>
            <w:fldChar w:fldCharType="end"/>
          </w:r>
        </w:sdtContent>
      </w:sdt>
      <w:r w:rsidRPr="000A4C31">
        <w:rPr>
          <w:rFonts w:ascii="Times New Roman" w:hAnsi="Times New Roman" w:cs="Times New Roman"/>
          <w:sz w:val="24"/>
        </w:rPr>
        <w:t xml:space="preserve">. Essentially, MLB needs to relax some of the regulations governing self-expression, and instead shine a spotlight on a game presumably overflowing with personalities. </w:t>
      </w:r>
    </w:p>
    <w:p w:rsidR="00771DDC" w:rsidRDefault="00771DDC" w:rsidP="00771DDC">
      <w:pPr>
        <w:spacing w:line="480" w:lineRule="auto"/>
        <w:ind w:firstLine="720"/>
        <w:jc w:val="both"/>
        <w:rPr>
          <w:rFonts w:ascii="Times New Roman" w:hAnsi="Times New Roman" w:cs="Times New Roman"/>
          <w:sz w:val="24"/>
        </w:rPr>
      </w:pPr>
      <w:r w:rsidRPr="000A4C31">
        <w:rPr>
          <w:rFonts w:ascii="Times New Roman" w:hAnsi="Times New Roman" w:cs="Times New Roman"/>
          <w:sz w:val="24"/>
        </w:rPr>
        <w:t>In conclusion, it is believed that most of the marketing hurdles facing MLB sports can be addressed properly only if there exists an enhanced collaboration between MLB and the Players’ Association</w:t>
      </w:r>
      <w:sdt>
        <w:sdtPr>
          <w:rPr>
            <w:rFonts w:ascii="Times New Roman" w:hAnsi="Times New Roman" w:cs="Times New Roman"/>
            <w:sz w:val="24"/>
          </w:rPr>
          <w:id w:val="-930578687"/>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Joh18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236A1B">
            <w:rPr>
              <w:rFonts w:ascii="Times New Roman" w:hAnsi="Times New Roman" w:cs="Times New Roman"/>
              <w:noProof/>
              <w:sz w:val="24"/>
            </w:rPr>
            <w:t>(John, 2018)</w:t>
          </w:r>
          <w:r>
            <w:rPr>
              <w:rFonts w:ascii="Times New Roman" w:hAnsi="Times New Roman" w:cs="Times New Roman"/>
              <w:sz w:val="24"/>
            </w:rPr>
            <w:fldChar w:fldCharType="end"/>
          </w:r>
        </w:sdtContent>
      </w:sdt>
      <w:r w:rsidRPr="000A4C31">
        <w:rPr>
          <w:rFonts w:ascii="Times New Roman" w:hAnsi="Times New Roman" w:cs="Times New Roman"/>
          <w:sz w:val="24"/>
        </w:rPr>
        <w:t xml:space="preserve">. </w:t>
      </w:r>
    </w:p>
    <w:p w:rsidR="00771DDC" w:rsidRDefault="00771DDC" w:rsidP="00771DDC">
      <w:pPr>
        <w:spacing w:line="480" w:lineRule="auto"/>
        <w:jc w:val="both"/>
        <w:rPr>
          <w:rFonts w:ascii="Times New Roman" w:hAnsi="Times New Roman" w:cs="Times New Roman"/>
          <w:sz w:val="24"/>
        </w:rPr>
      </w:pPr>
    </w:p>
    <w:p w:rsidR="00771DDC" w:rsidRDefault="00771DDC" w:rsidP="00771DDC">
      <w:pPr>
        <w:spacing w:line="480" w:lineRule="auto"/>
        <w:jc w:val="both"/>
        <w:rPr>
          <w:rFonts w:ascii="Times New Roman" w:hAnsi="Times New Roman" w:cs="Times New Roman"/>
          <w:sz w:val="24"/>
        </w:rPr>
      </w:pPr>
    </w:p>
    <w:p w:rsidR="00771DDC" w:rsidRPr="00A90517" w:rsidRDefault="00771DDC" w:rsidP="00771DDC">
      <w:pPr>
        <w:spacing w:line="480" w:lineRule="auto"/>
        <w:jc w:val="center"/>
        <w:rPr>
          <w:rFonts w:ascii="Times New Roman" w:hAnsi="Times New Roman" w:cs="Times New Roman"/>
          <w:b/>
          <w:sz w:val="24"/>
        </w:rPr>
      </w:pPr>
      <w:r w:rsidRPr="00A90517">
        <w:rPr>
          <w:rFonts w:ascii="Times New Roman" w:hAnsi="Times New Roman" w:cs="Times New Roman"/>
          <w:b/>
          <w:sz w:val="24"/>
        </w:rPr>
        <w:lastRenderedPageBreak/>
        <w:t>References</w:t>
      </w:r>
    </w:p>
    <w:p w:rsidR="00771DDC" w:rsidRPr="00422D21" w:rsidRDefault="00771DDC" w:rsidP="00771DDC">
      <w:pPr>
        <w:spacing w:line="480" w:lineRule="auto"/>
        <w:ind w:left="720" w:hanging="720"/>
        <w:jc w:val="both"/>
        <w:rPr>
          <w:rFonts w:ascii="Times New Roman" w:hAnsi="Times New Roman" w:cs="Times New Roman"/>
          <w:bCs/>
          <w:sz w:val="24"/>
        </w:rPr>
      </w:pPr>
      <w:r>
        <w:rPr>
          <w:rFonts w:ascii="Times New Roman" w:hAnsi="Times New Roman" w:cs="Times New Roman"/>
          <w:bCs/>
          <w:sz w:val="24"/>
        </w:rPr>
        <w:t xml:space="preserve">John C, (2018). </w:t>
      </w:r>
      <w:r w:rsidRPr="00422D21">
        <w:rPr>
          <w:rFonts w:ascii="Times New Roman" w:hAnsi="Times New Roman" w:cs="Times New Roman"/>
          <w:bCs/>
          <w:sz w:val="24"/>
        </w:rPr>
        <w:t>Inside MLB’s Marketing Debate: League Needs to Step Up Its Efforts</w:t>
      </w:r>
      <w:r>
        <w:rPr>
          <w:rFonts w:ascii="Times New Roman" w:hAnsi="Times New Roman" w:cs="Times New Roman"/>
          <w:bCs/>
          <w:sz w:val="24"/>
        </w:rPr>
        <w:t>. Retrieved at:</w:t>
      </w:r>
      <w:r w:rsidRPr="00D3043C">
        <w:t xml:space="preserve"> </w:t>
      </w:r>
      <w:hyperlink r:id="rId5" w:history="1">
        <w:r w:rsidRPr="00367E0D">
          <w:rPr>
            <w:rStyle w:val="Hyperlink"/>
            <w:rFonts w:ascii="Times New Roman" w:hAnsi="Times New Roman" w:cs="Times New Roman"/>
            <w:bCs/>
            <w:sz w:val="24"/>
          </w:rPr>
          <w:t>https://frntofficesport.com/inside-mlbs-marketing-debate/</w:t>
        </w:r>
      </w:hyperlink>
      <w:r>
        <w:rPr>
          <w:rFonts w:ascii="Times New Roman" w:hAnsi="Times New Roman" w:cs="Times New Roman"/>
          <w:bCs/>
          <w:sz w:val="24"/>
        </w:rPr>
        <w:t xml:space="preserve"> {7/03/20}.</w:t>
      </w:r>
    </w:p>
    <w:p w:rsidR="00895FC7" w:rsidRDefault="00771DDC"/>
    <w:sectPr w:rsidR="00895FC7">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100865"/>
      <w:docPartObj>
        <w:docPartGallery w:val="Page Numbers (Top of Page)"/>
        <w:docPartUnique/>
      </w:docPartObj>
    </w:sdtPr>
    <w:sdtEndPr>
      <w:rPr>
        <w:noProof/>
      </w:rPr>
    </w:sdtEndPr>
    <w:sdtContent>
      <w:p w:rsidR="00FA1FD9" w:rsidRDefault="00771DDC">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FA1FD9" w:rsidRDefault="00771D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DC"/>
    <w:rsid w:val="000A6F02"/>
    <w:rsid w:val="0031730E"/>
    <w:rsid w:val="0047174E"/>
    <w:rsid w:val="005625EE"/>
    <w:rsid w:val="00771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5BC56F"/>
  <w15:chartTrackingRefBased/>
  <w15:docId w15:val="{C0B1F93C-BE2E-8848-A55E-A8343D99C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DD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1D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DDC"/>
    <w:rPr>
      <w:sz w:val="22"/>
      <w:szCs w:val="22"/>
    </w:rPr>
  </w:style>
  <w:style w:type="character" w:styleId="Hyperlink">
    <w:name w:val="Hyperlink"/>
    <w:basedOn w:val="DefaultParagraphFont"/>
    <w:uiPriority w:val="99"/>
    <w:unhideWhenUsed/>
    <w:rsid w:val="00771D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hyperlink" Target="https://frntofficesport.com/inside-mlbs-marketing-deba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Bil</b:Tag>
    <b:SourceType>ArticleInAPeriodical</b:SourceType>
    <b:Guid>{33E6B419-77C2-4244-9971-872B505CC6B5}</b:Guid>
    <b:Author>
      <b:Author>
        <b:Corporate>Bill Shaikin of the Los Angeles Times</b:Corporate>
      </b:Author>
    </b:Author>
    <b:RefOrder>1</b:RefOrder>
  </b:Source>
  <b:Source>
    <b:Tag>Joh18</b:Tag>
    <b:SourceType>ArticleInAPeriodical</b:SourceType>
    <b:Guid>{F9F58E74-1EC7-4AF5-930F-6131057CA689}</b:Guid>
    <b:Author>
      <b:Author>
        <b:NameList>
          <b:Person>
            <b:Last>John</b:Last>
          </b:Person>
        </b:NameList>
      </b:Author>
    </b:Author>
    <b:Year>2018</b:Year>
    <b:RefOrder>2</b:RefOrder>
  </b:Source>
  <b:Source>
    <b:Tag>Hen</b:Tag>
    <b:SourceType>ArticleInAPeriodical</b:SourceType>
    <b:Guid>{93938305-F953-4487-8FB4-83D0CD90B92D}</b:Guid>
    <b:Author>
      <b:Author>
        <b:Corporate>Henry Schafer, executive vice president of Marketing Evaluations, Inc.</b:Corporate>
      </b:Author>
    </b:Author>
    <b:RefOrder>3</b:RefOrder>
  </b:Source>
  <b:Source>
    <b:Tag>Ted</b:Tag>
    <b:SourceType>ArticleInAPeriodical</b:SourceType>
    <b:Guid>{8D35773C-395F-47E4-AB5A-3C05665A0261}</b:Guid>
    <b:Author>
      <b:Author>
        <b:Corporate>Ted Berg, baseball expert at USA Today and For the Win</b:Corporate>
      </b:Author>
    </b:Author>
    <b:RefOrder>4</b:RefOrder>
  </b:Source>
</b:Sources>
</file>

<file path=customXml/itemProps1.xml><?xml version="1.0" encoding="utf-8"?>
<ds:datastoreItem xmlns:ds="http://schemas.openxmlformats.org/officeDocument/2006/customXml" ds:itemID="{622D5C9A-EF79-974B-AAFD-74C9A42FF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649</Words>
  <Characters>3704</Characters>
  <Application>Microsoft Office Word</Application>
  <DocSecurity>0</DocSecurity>
  <Lines>30</Lines>
  <Paragraphs>8</Paragraphs>
  <ScaleCrop>false</ScaleCrop>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2020-07-03T15:18:00Z</dcterms:created>
  <dcterms:modified xsi:type="dcterms:W3CDTF">2020-07-03T15:19:00Z</dcterms:modified>
</cp:coreProperties>
</file>